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93" w:rsidRDefault="00817C93" w:rsidP="00817C93">
      <w:pPr>
        <w:spacing w:line="240" w:lineRule="auto"/>
        <w:jc w:val="center"/>
        <w:rPr>
          <w:rFonts w:ascii="Cambria" w:hAnsi="Cambria"/>
          <w:sz w:val="28"/>
          <w:szCs w:val="28"/>
        </w:rPr>
      </w:pPr>
      <w:r>
        <w:rPr>
          <w:rFonts w:ascii="Cambria" w:hAnsi="Cambria"/>
          <w:b/>
          <w:sz w:val="32"/>
          <w:szCs w:val="32"/>
          <w:u w:val="single"/>
        </w:rPr>
        <w:t xml:space="preserve">The </w:t>
      </w:r>
      <w:proofErr w:type="spellStart"/>
      <w:r>
        <w:rPr>
          <w:rFonts w:ascii="Cambria" w:hAnsi="Cambria"/>
          <w:b/>
          <w:sz w:val="32"/>
          <w:szCs w:val="32"/>
          <w:u w:val="single"/>
        </w:rPr>
        <w:t>Acu</w:t>
      </w:r>
      <w:proofErr w:type="spellEnd"/>
      <w:r>
        <w:rPr>
          <w:rFonts w:ascii="Cambria" w:hAnsi="Cambria"/>
          <w:b/>
          <w:sz w:val="32"/>
          <w:szCs w:val="32"/>
          <w:u w:val="single"/>
        </w:rPr>
        <w:t>-Lymph F</w:t>
      </w:r>
      <w:r w:rsidR="005C3883" w:rsidRPr="005C3883">
        <w:rPr>
          <w:rFonts w:ascii="Cambria" w:hAnsi="Cambria"/>
          <w:b/>
          <w:sz w:val="32"/>
          <w:szCs w:val="32"/>
          <w:u w:val="single"/>
        </w:rPr>
        <w:t xml:space="preserve">ace Toning Massage Class  </w:t>
      </w:r>
      <w:r w:rsidR="005C3883">
        <w:rPr>
          <w:rFonts w:ascii="Cambria" w:hAnsi="Cambria"/>
          <w:b/>
          <w:sz w:val="32"/>
          <w:szCs w:val="32"/>
        </w:rPr>
        <w:t xml:space="preserve">                                                                            </w:t>
      </w:r>
      <w:r w:rsidR="005C3883">
        <w:rPr>
          <w:rFonts w:ascii="Cambria" w:hAnsi="Cambria"/>
          <w:b/>
          <w:sz w:val="28"/>
          <w:szCs w:val="28"/>
        </w:rPr>
        <w:t>(6 CE Hours for LMTs) - $1</w:t>
      </w:r>
      <w:r w:rsidR="0068439D">
        <w:rPr>
          <w:rFonts w:ascii="Cambria" w:hAnsi="Cambria"/>
          <w:b/>
          <w:sz w:val="28"/>
          <w:szCs w:val="28"/>
        </w:rPr>
        <w:t>7</w:t>
      </w:r>
      <w:r w:rsidR="005C3883">
        <w:rPr>
          <w:rFonts w:ascii="Cambria" w:hAnsi="Cambria"/>
          <w:b/>
          <w:sz w:val="28"/>
          <w:szCs w:val="28"/>
        </w:rPr>
        <w:t xml:space="preserve">5 </w:t>
      </w:r>
      <w:r w:rsidR="0068439D">
        <w:rPr>
          <w:rFonts w:ascii="Cambria" w:hAnsi="Cambria"/>
          <w:b/>
          <w:sz w:val="28"/>
          <w:szCs w:val="28"/>
        </w:rPr>
        <w:t>(cups included)</w:t>
      </w:r>
      <w:r w:rsidR="00450420">
        <w:rPr>
          <w:rFonts w:ascii="Cambria" w:hAnsi="Cambria"/>
          <w:b/>
          <w:sz w:val="28"/>
          <w:szCs w:val="28"/>
        </w:rPr>
        <w:t xml:space="preserve">                                                                                           Monday, February 29, 2018 – from 10:00-5:00 (1-hour lunch break)</w:t>
      </w:r>
      <w:r w:rsidR="005C3883">
        <w:rPr>
          <w:rFonts w:ascii="Cambria" w:hAnsi="Cambria"/>
          <w:b/>
          <w:sz w:val="28"/>
          <w:szCs w:val="28"/>
        </w:rPr>
        <w:t xml:space="preserve">                                                                                                         </w:t>
      </w:r>
      <w:r w:rsidR="005C3883" w:rsidRPr="005C3883">
        <w:rPr>
          <w:rFonts w:ascii="Cambria" w:hAnsi="Cambria"/>
          <w:sz w:val="24"/>
          <w:szCs w:val="24"/>
        </w:rPr>
        <w:t>@ The Ivy Institute, Park Professional Building, 5200 Park Ave #100, Memphis TN 38119</w:t>
      </w:r>
      <w:r w:rsidR="005C3883">
        <w:rPr>
          <w:rFonts w:ascii="Cambria" w:hAnsi="Cambria"/>
          <w:b/>
          <w:sz w:val="28"/>
          <w:szCs w:val="28"/>
        </w:rPr>
        <w:t xml:space="preserve">                          </w:t>
      </w:r>
      <w:r w:rsidR="005C3883" w:rsidRPr="005C3883">
        <w:rPr>
          <w:rFonts w:ascii="Cambria" w:hAnsi="Cambria"/>
          <w:sz w:val="28"/>
          <w:szCs w:val="28"/>
        </w:rPr>
        <w:t xml:space="preserve">Approved by NCBTMB, FL, AL, MS Boards &amp; </w:t>
      </w:r>
      <w:r>
        <w:rPr>
          <w:rFonts w:ascii="Cambria" w:hAnsi="Cambria"/>
          <w:sz w:val="28"/>
          <w:szCs w:val="28"/>
        </w:rPr>
        <w:t>Accepted by TN</w:t>
      </w:r>
      <w:r w:rsidR="00104049">
        <w:rPr>
          <w:rFonts w:ascii="Cambria" w:hAnsi="Cambria"/>
          <w:sz w:val="28"/>
          <w:szCs w:val="28"/>
        </w:rPr>
        <w:t xml:space="preserve">                                   Vicki Sutherland, Instructor – </w:t>
      </w:r>
      <w:hyperlink r:id="rId6" w:history="1">
        <w:r w:rsidR="00104049" w:rsidRPr="005C1982">
          <w:rPr>
            <w:rStyle w:val="Hyperlink"/>
            <w:rFonts w:ascii="Cambria" w:hAnsi="Cambria"/>
            <w:sz w:val="28"/>
            <w:szCs w:val="28"/>
          </w:rPr>
          <w:t>www.cesforlmts.com</w:t>
        </w:r>
      </w:hyperlink>
    </w:p>
    <w:p w:rsidR="00104049" w:rsidRPr="0068439D" w:rsidRDefault="0068439D" w:rsidP="00817C93">
      <w:pPr>
        <w:spacing w:line="240" w:lineRule="auto"/>
        <w:jc w:val="center"/>
        <w:rPr>
          <w:rFonts w:ascii="Cambria" w:hAnsi="Cambria"/>
          <w:sz w:val="32"/>
          <w:szCs w:val="32"/>
        </w:rPr>
      </w:pPr>
      <w:r w:rsidRPr="0068439D">
        <w:rPr>
          <w:rFonts w:ascii="Cambria" w:hAnsi="Cambria"/>
          <w:sz w:val="32"/>
          <w:szCs w:val="32"/>
        </w:rPr>
        <w:t xml:space="preserve">A great class for Estheticians!  </w:t>
      </w:r>
    </w:p>
    <w:p w:rsidR="00BB3793" w:rsidRDefault="00450420" w:rsidP="005B757C">
      <w:pPr>
        <w:spacing w:line="240" w:lineRule="auto"/>
        <w:jc w:val="both"/>
        <w:rPr>
          <w:rFonts w:ascii="Cambria" w:hAnsi="Cambria"/>
          <w:sz w:val="24"/>
          <w:szCs w:val="24"/>
        </w:rPr>
      </w:pPr>
      <w:r>
        <w:rPr>
          <w:noProof/>
        </w:rPr>
        <w:drawing>
          <wp:inline distT="0" distB="0" distL="0" distR="0">
            <wp:extent cx="1257300" cy="923925"/>
            <wp:effectExtent l="19050" t="0" r="0" b="0"/>
            <wp:docPr id="1" name="Picture 1" descr="Image result for pictures of facial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facial cups"/>
                    <pic:cNvPicPr>
                      <a:picLocks noChangeAspect="1" noChangeArrowheads="1"/>
                    </pic:cNvPicPr>
                  </pic:nvPicPr>
                  <pic:blipFill>
                    <a:blip r:embed="rId7"/>
                    <a:srcRect/>
                    <a:stretch>
                      <a:fillRect/>
                    </a:stretch>
                  </pic:blipFill>
                  <pic:spPr bwMode="auto">
                    <a:xfrm>
                      <a:off x="0" y="0"/>
                      <a:ext cx="1257300" cy="923925"/>
                    </a:xfrm>
                    <a:prstGeom prst="rect">
                      <a:avLst/>
                    </a:prstGeom>
                    <a:noFill/>
                    <a:ln w="9525">
                      <a:noFill/>
                      <a:miter lim="800000"/>
                      <a:headEnd/>
                      <a:tailEnd/>
                    </a:ln>
                  </pic:spPr>
                </pic:pic>
              </a:graphicData>
            </a:graphic>
          </wp:inline>
        </w:drawing>
      </w:r>
      <w:r>
        <w:rPr>
          <w:rFonts w:ascii="Cambria" w:hAnsi="Cambria"/>
          <w:sz w:val="24"/>
          <w:szCs w:val="24"/>
        </w:rPr>
        <w:t xml:space="preserve">  </w:t>
      </w:r>
      <w:r w:rsidR="005B757C">
        <w:rPr>
          <w:rFonts w:ascii="Cambria" w:hAnsi="Cambria"/>
          <w:sz w:val="24"/>
          <w:szCs w:val="24"/>
        </w:rPr>
        <w:t xml:space="preserve">The </w:t>
      </w:r>
      <w:proofErr w:type="spellStart"/>
      <w:r w:rsidR="005B757C">
        <w:rPr>
          <w:rFonts w:ascii="Cambria" w:hAnsi="Cambria"/>
          <w:sz w:val="24"/>
          <w:szCs w:val="24"/>
        </w:rPr>
        <w:t>Acu</w:t>
      </w:r>
      <w:proofErr w:type="spellEnd"/>
      <w:r w:rsidR="005B757C">
        <w:rPr>
          <w:rFonts w:ascii="Cambria" w:hAnsi="Cambria"/>
          <w:sz w:val="24"/>
          <w:szCs w:val="24"/>
        </w:rPr>
        <w:t xml:space="preserve">-Lymph Face Toning massage teaches participants how to perform a massage technique which tones and revitalizes the face by using hydrotherapy, stretches, acupressure, lymphatic drainage and cupping techniques.   Leaves the skin feeling fresh and anew while increasing the circulation and actually toning the face muscles.  </w:t>
      </w:r>
      <w:r>
        <w:rPr>
          <w:rFonts w:ascii="Cambria" w:hAnsi="Cambria"/>
          <w:sz w:val="24"/>
          <w:szCs w:val="24"/>
        </w:rPr>
        <w:t xml:space="preserve">  After taking the course, participants will know how to:</w:t>
      </w:r>
    </w:p>
    <w:p w:rsidR="00450420" w:rsidRDefault="00450420" w:rsidP="00450420">
      <w:pPr>
        <w:pStyle w:val="ListParagraph"/>
        <w:numPr>
          <w:ilvl w:val="0"/>
          <w:numId w:val="1"/>
        </w:numPr>
        <w:spacing w:line="240" w:lineRule="auto"/>
        <w:jc w:val="both"/>
        <w:rPr>
          <w:rFonts w:ascii="Cambria" w:hAnsi="Cambria"/>
          <w:sz w:val="24"/>
          <w:szCs w:val="24"/>
        </w:rPr>
      </w:pPr>
      <w:r>
        <w:rPr>
          <w:rFonts w:ascii="Cambria" w:hAnsi="Cambria"/>
          <w:sz w:val="24"/>
          <w:szCs w:val="24"/>
        </w:rPr>
        <w:t>Identify the muscles of expression</w:t>
      </w:r>
    </w:p>
    <w:p w:rsidR="00450420" w:rsidRDefault="00450420" w:rsidP="00450420">
      <w:pPr>
        <w:pStyle w:val="ListParagraph"/>
        <w:numPr>
          <w:ilvl w:val="0"/>
          <w:numId w:val="1"/>
        </w:numPr>
        <w:spacing w:line="240" w:lineRule="auto"/>
        <w:jc w:val="both"/>
        <w:rPr>
          <w:rFonts w:ascii="Cambria" w:hAnsi="Cambria"/>
          <w:sz w:val="24"/>
          <w:szCs w:val="24"/>
        </w:rPr>
      </w:pPr>
      <w:r>
        <w:rPr>
          <w:rFonts w:ascii="Cambria" w:hAnsi="Cambria"/>
          <w:sz w:val="24"/>
          <w:szCs w:val="24"/>
        </w:rPr>
        <w:t>Identify meridians and respective abbreviation as related to the facial acupressure points</w:t>
      </w:r>
    </w:p>
    <w:p w:rsidR="00450420" w:rsidRDefault="00450420" w:rsidP="00450420">
      <w:pPr>
        <w:pStyle w:val="ListParagraph"/>
        <w:numPr>
          <w:ilvl w:val="0"/>
          <w:numId w:val="1"/>
        </w:numPr>
        <w:spacing w:line="240" w:lineRule="auto"/>
        <w:jc w:val="both"/>
        <w:rPr>
          <w:rFonts w:ascii="Cambria" w:hAnsi="Cambria"/>
          <w:sz w:val="24"/>
          <w:szCs w:val="24"/>
        </w:rPr>
      </w:pPr>
      <w:r>
        <w:rPr>
          <w:rFonts w:ascii="Cambria" w:hAnsi="Cambria"/>
          <w:sz w:val="24"/>
          <w:szCs w:val="24"/>
        </w:rPr>
        <w:t>Establish protocols for the face-toning massage by knowledge of indications, contraindications and benefits of the face-toning massage;</w:t>
      </w:r>
    </w:p>
    <w:p w:rsidR="00450420" w:rsidRDefault="00450420" w:rsidP="00450420">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Perform a 1-hour </w:t>
      </w:r>
      <w:proofErr w:type="spellStart"/>
      <w:r>
        <w:rPr>
          <w:rFonts w:ascii="Cambria" w:hAnsi="Cambria"/>
          <w:sz w:val="24"/>
          <w:szCs w:val="24"/>
        </w:rPr>
        <w:t>Acu</w:t>
      </w:r>
      <w:proofErr w:type="spellEnd"/>
      <w:r>
        <w:rPr>
          <w:rFonts w:ascii="Cambria" w:hAnsi="Cambria"/>
          <w:sz w:val="24"/>
          <w:szCs w:val="24"/>
        </w:rPr>
        <w:t>-Lymph Face Toning Massage with c</w:t>
      </w:r>
      <w:r w:rsidR="00104049">
        <w:rPr>
          <w:rFonts w:ascii="Cambria" w:hAnsi="Cambria"/>
          <w:sz w:val="24"/>
          <w:szCs w:val="24"/>
        </w:rPr>
        <w:t>lient supine on massage table.</w:t>
      </w:r>
    </w:p>
    <w:p w:rsidR="00104049" w:rsidRPr="00104049" w:rsidRDefault="00104049" w:rsidP="00104049">
      <w:pPr>
        <w:spacing w:line="240" w:lineRule="auto"/>
        <w:rPr>
          <w:rFonts w:ascii="Cambria" w:hAnsi="Cambria"/>
          <w:b/>
          <w:sz w:val="24"/>
          <w:szCs w:val="24"/>
        </w:rPr>
      </w:pPr>
      <w:r w:rsidRPr="00104049">
        <w:rPr>
          <w:rFonts w:ascii="Cambria" w:hAnsi="Cambria"/>
          <w:b/>
          <w:i/>
          <w:color w:val="FF0000"/>
          <w:sz w:val="24"/>
          <w:szCs w:val="24"/>
        </w:rPr>
        <w:t xml:space="preserve">Register by 2/12/18 if you plan to attend                                                                                                                                                           </w:t>
      </w:r>
      <w:bookmarkStart w:id="0" w:name="_GoBack"/>
      <w:bookmarkEnd w:id="0"/>
      <w:r w:rsidRPr="00104049">
        <w:rPr>
          <w:rFonts w:ascii="Cambria" w:hAnsi="Cambria"/>
          <w:b/>
          <w:color w:val="FF0000"/>
          <w:sz w:val="24"/>
          <w:szCs w:val="24"/>
        </w:rPr>
        <w:t xml:space="preserve">                                                                                              </w:t>
      </w:r>
    </w:p>
    <w:p w:rsidR="00104049" w:rsidRPr="00104049" w:rsidRDefault="00104049" w:rsidP="00104049">
      <w:pPr>
        <w:spacing w:line="240" w:lineRule="auto"/>
        <w:jc w:val="center"/>
        <w:rPr>
          <w:rFonts w:ascii="Cambria" w:hAnsi="Cambria"/>
          <w:b/>
          <w:sz w:val="28"/>
          <w:szCs w:val="28"/>
        </w:rPr>
      </w:pPr>
      <w:r w:rsidRPr="00104049">
        <w:rPr>
          <w:rFonts w:ascii="Cambria" w:hAnsi="Cambria"/>
          <w:b/>
          <w:sz w:val="28"/>
          <w:szCs w:val="28"/>
        </w:rPr>
        <w:t xml:space="preserve">Register at </w:t>
      </w:r>
      <w:hyperlink r:id="rId8" w:history="1">
        <w:r w:rsidRPr="00104049">
          <w:rPr>
            <w:rStyle w:val="Hyperlink"/>
            <w:rFonts w:ascii="Cambria" w:hAnsi="Cambria"/>
            <w:b/>
            <w:sz w:val="28"/>
            <w:szCs w:val="28"/>
          </w:rPr>
          <w:t>www.cesforlmts.com</w:t>
        </w:r>
      </w:hyperlink>
      <w:r w:rsidRPr="00104049">
        <w:rPr>
          <w:rFonts w:ascii="Cambria" w:hAnsi="Cambria"/>
          <w:b/>
          <w:sz w:val="28"/>
          <w:szCs w:val="28"/>
        </w:rPr>
        <w:t xml:space="preserve"> or call 901-413-2616</w:t>
      </w:r>
    </w:p>
    <w:p w:rsidR="00104049" w:rsidRPr="00104049" w:rsidRDefault="00104049" w:rsidP="00104049">
      <w:pPr>
        <w:spacing w:line="240" w:lineRule="auto"/>
        <w:rPr>
          <w:rFonts w:ascii="Cambria" w:hAnsi="Cambria"/>
          <w:sz w:val="24"/>
          <w:szCs w:val="24"/>
        </w:rPr>
      </w:pPr>
      <w:r>
        <w:rPr>
          <w:rFonts w:ascii="Cambria" w:hAnsi="Cambria"/>
          <w:sz w:val="24"/>
          <w:szCs w:val="24"/>
        </w:rPr>
        <w:t xml:space="preserve">                                                                                                                    </w:t>
      </w:r>
    </w:p>
    <w:p w:rsidR="00817C93" w:rsidRPr="00817C93" w:rsidRDefault="00817C93" w:rsidP="00104049">
      <w:pPr>
        <w:spacing w:line="240" w:lineRule="auto"/>
        <w:rPr>
          <w:rFonts w:ascii="Cambria" w:hAnsi="Cambria"/>
          <w:sz w:val="24"/>
          <w:szCs w:val="24"/>
        </w:rPr>
      </w:pPr>
    </w:p>
    <w:sectPr w:rsidR="00817C93" w:rsidRPr="00817C93" w:rsidSect="0017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E7607"/>
    <w:multiLevelType w:val="hybridMultilevel"/>
    <w:tmpl w:val="864A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61B3"/>
    <w:rsid w:val="00104049"/>
    <w:rsid w:val="001731B8"/>
    <w:rsid w:val="00450420"/>
    <w:rsid w:val="005B757C"/>
    <w:rsid w:val="005C3883"/>
    <w:rsid w:val="0068439D"/>
    <w:rsid w:val="00817C93"/>
    <w:rsid w:val="00A1145D"/>
    <w:rsid w:val="00A961B3"/>
    <w:rsid w:val="00BB3793"/>
    <w:rsid w:val="00FF4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793"/>
    <w:rPr>
      <w:color w:val="0000FF" w:themeColor="hyperlink"/>
      <w:u w:val="single"/>
    </w:rPr>
  </w:style>
  <w:style w:type="paragraph" w:styleId="BalloonText">
    <w:name w:val="Balloon Text"/>
    <w:basedOn w:val="Normal"/>
    <w:link w:val="BalloonTextChar"/>
    <w:uiPriority w:val="99"/>
    <w:semiHidden/>
    <w:unhideWhenUsed/>
    <w:rsid w:val="0045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20"/>
    <w:rPr>
      <w:rFonts w:ascii="Tahoma" w:hAnsi="Tahoma" w:cs="Tahoma"/>
      <w:sz w:val="16"/>
      <w:szCs w:val="16"/>
    </w:rPr>
  </w:style>
  <w:style w:type="paragraph" w:styleId="ListParagraph">
    <w:name w:val="List Paragraph"/>
    <w:basedOn w:val="Normal"/>
    <w:uiPriority w:val="34"/>
    <w:qFormat/>
    <w:rsid w:val="00450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forlmt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forlm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296</Words>
  <Characters>1691</Characters>
  <Application>Microsoft Office Word</Application>
  <DocSecurity>0</DocSecurity>
  <Lines>14</Lines>
  <Paragraphs>3</Paragraphs>
  <ScaleCrop>false</ScaleCrop>
  <Company>Grizli777</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24FAN</dc:creator>
  <cp:lastModifiedBy>Windows User</cp:lastModifiedBy>
  <cp:revision>11</cp:revision>
  <dcterms:created xsi:type="dcterms:W3CDTF">2018-01-10T18:30:00Z</dcterms:created>
  <dcterms:modified xsi:type="dcterms:W3CDTF">2018-01-11T03:16:00Z</dcterms:modified>
</cp:coreProperties>
</file>